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6A5D" w14:textId="77777777" w:rsidR="00EC7B24" w:rsidRDefault="00EC7B24" w:rsidP="00EC7B24">
      <w:pPr>
        <w:pStyle w:val="Heading1"/>
        <w:spacing w:after="0"/>
        <w:rPr>
          <w:rFonts w:ascii="Arial" w:eastAsia="Calibri" w:hAnsi="Arial" w:cs="Arial"/>
          <w:lang w:val="fr-FR"/>
        </w:rPr>
      </w:pPr>
    </w:p>
    <w:p w14:paraId="44E46D4E" w14:textId="422DB1A5" w:rsidR="00C71351" w:rsidRDefault="001E079F" w:rsidP="00C71351">
      <w:pPr>
        <w:pStyle w:val="Citationintense1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1E079F">
        <w:rPr>
          <w:rFonts w:ascii="Century Schoolbook" w:hAnsi="Century Schoolbook" w:cs="Arial"/>
          <w:color w:val="002060"/>
          <w:sz w:val="24"/>
          <w:szCs w:val="24"/>
        </w:rPr>
        <w:t>Nieuwsbrief</w:t>
      </w:r>
      <w:r w:rsidR="00B37090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  <w:r w:rsidRPr="001E079F">
        <w:rPr>
          <w:rFonts w:ascii="Century Schoolbook" w:hAnsi="Century Schoolbook" w:cs="Arial"/>
          <w:color w:val="002060"/>
          <w:sz w:val="24"/>
          <w:szCs w:val="24"/>
        </w:rPr>
        <w:t>van de BVVIE</w:t>
      </w:r>
      <w:r w:rsidR="00C71351" w:rsidRPr="00C71351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</w:p>
    <w:p w14:paraId="51135A4F" w14:textId="0E1CBEC1" w:rsidR="00E23733" w:rsidRPr="009877E5" w:rsidRDefault="00C71351" w:rsidP="00C71351">
      <w:pPr>
        <w:pStyle w:val="Citationintense1"/>
        <w:spacing w:line="360" w:lineRule="auto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  <w:lang w:val="fr-BE"/>
        </w:rPr>
      </w:pPr>
      <w:r w:rsidRPr="009877E5">
        <w:rPr>
          <w:rFonts w:ascii="Century Schoolbook" w:hAnsi="Century Schoolbook" w:cs="Arial"/>
          <w:color w:val="002060"/>
          <w:sz w:val="24"/>
          <w:szCs w:val="24"/>
          <w:lang w:val="fr-BE"/>
        </w:rPr>
        <w:t>Bulletin d’information de l’APIEA</w:t>
      </w:r>
    </w:p>
    <w:p w14:paraId="6E7C7185" w14:textId="249B71FE" w:rsidR="00E23733" w:rsidRPr="005C6599" w:rsidRDefault="00E23733" w:rsidP="00E23733">
      <w:pPr>
        <w:pStyle w:val="Citationintense1"/>
        <w:ind w:left="7938" w:right="0"/>
        <w:rPr>
          <w:color w:val="002060"/>
          <w:lang w:val="fr-BE"/>
        </w:rPr>
        <w:sectPr w:rsidR="00E23733" w:rsidRPr="005C6599" w:rsidSect="00704A4E">
          <w:footerReference w:type="default" r:id="rId8"/>
          <w:headerReference w:type="first" r:id="rId9"/>
          <w:footerReference w:type="first" r:id="rId10"/>
          <w:pgSz w:w="11907" w:h="16840"/>
          <w:pgMar w:top="851" w:right="1440" w:bottom="567" w:left="1440" w:header="709" w:footer="709" w:gutter="0"/>
          <w:cols w:space="720"/>
          <w:titlePg/>
          <w:docGrid w:linePitch="326"/>
        </w:sectPr>
      </w:pPr>
      <w:r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20</w:t>
      </w:r>
      <w:r w:rsidR="008A3E53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00796E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1</w:t>
      </w:r>
      <w:r w:rsidR="0095714D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-</w:t>
      </w:r>
      <w:r w:rsidR="0000796E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0</w:t>
      </w:r>
      <w:r w:rsidR="005F6173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5</w:t>
      </w:r>
    </w:p>
    <w:p w14:paraId="339F3007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52C6919F" w14:textId="698BCF5E" w:rsidR="00656CE8" w:rsidRPr="00656CE8" w:rsidRDefault="00656CE8" w:rsidP="00656CE8">
      <w:pPr>
        <w:rPr>
          <w:rFonts w:ascii="Verdana" w:hAnsi="Verdana"/>
          <w:sz w:val="20"/>
          <w:szCs w:val="20"/>
          <w:lang w:val="fr-FR" w:eastAsia="en-US"/>
        </w:rPr>
      </w:pPr>
      <w:r w:rsidRPr="00656CE8">
        <w:rPr>
          <w:rFonts w:ascii="Verdana" w:hAnsi="Verdana"/>
          <w:sz w:val="20"/>
          <w:szCs w:val="20"/>
          <w:lang w:val="fr-FR"/>
        </w:rPr>
        <w:t>Chers membres,</w:t>
      </w:r>
    </w:p>
    <w:p w14:paraId="26CD5AC1" w14:textId="7D023F13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5A3AC77E" w14:textId="77777777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F1F575C" w14:textId="5074596E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 xml:space="preserve">Compte tenu de la pandémie </w:t>
      </w:r>
      <w:proofErr w:type="spellStart"/>
      <w:r w:rsidRPr="00656CE8">
        <w:rPr>
          <w:rFonts w:ascii="Verdana" w:hAnsi="Verdana"/>
          <w:sz w:val="20"/>
          <w:szCs w:val="20"/>
          <w:lang w:val="fr-FR"/>
        </w:rPr>
        <w:t>Covid</w:t>
      </w:r>
      <w:proofErr w:type="spellEnd"/>
      <w:r w:rsidRPr="00656CE8">
        <w:rPr>
          <w:rFonts w:ascii="Verdana" w:hAnsi="Verdana"/>
          <w:sz w:val="20"/>
          <w:szCs w:val="20"/>
          <w:lang w:val="fr-FR"/>
        </w:rPr>
        <w:t xml:space="preserve"> 19, des strictes conditions sanitaires qu’elle requiert et de l’actuel calendrier des mesures prises par les autorités, le co</w:t>
      </w:r>
      <w:r w:rsidR="005F6173">
        <w:rPr>
          <w:rFonts w:ascii="Verdana" w:hAnsi="Verdana"/>
          <w:sz w:val="20"/>
          <w:szCs w:val="20"/>
          <w:lang w:val="fr-FR"/>
        </w:rPr>
        <w:t>nseil d’administration</w:t>
      </w:r>
      <w:r w:rsidRPr="00656CE8">
        <w:rPr>
          <w:rFonts w:ascii="Verdana" w:hAnsi="Verdana"/>
          <w:sz w:val="20"/>
          <w:szCs w:val="20"/>
          <w:lang w:val="fr-FR"/>
        </w:rPr>
        <w:t xml:space="preserve"> de l’APIEA a lors de sa réunion du </w:t>
      </w:r>
      <w:r w:rsidR="005F6173">
        <w:rPr>
          <w:rFonts w:ascii="Verdana" w:hAnsi="Verdana"/>
          <w:sz w:val="20"/>
          <w:szCs w:val="20"/>
          <w:lang w:val="fr-FR"/>
        </w:rPr>
        <w:t>28 avril</w:t>
      </w:r>
      <w:r w:rsidRPr="00656CE8">
        <w:rPr>
          <w:rFonts w:ascii="Verdana" w:hAnsi="Verdana"/>
          <w:sz w:val="20"/>
          <w:szCs w:val="20"/>
          <w:lang w:val="fr-FR"/>
        </w:rPr>
        <w:t xml:space="preserve"> mars envisagé les différents scénarios possibles quant au déroulement de ce séminaire.</w:t>
      </w:r>
    </w:p>
    <w:p w14:paraId="60673591" w14:textId="0F25E596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Après discussions, le comité exécutif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 xml:space="preserve">a décidé de </w:t>
      </w:r>
      <w:r w:rsidRPr="00656CE8">
        <w:rPr>
          <w:rFonts w:ascii="Verdana" w:hAnsi="Verdana"/>
          <w:b/>
          <w:bCs/>
          <w:sz w:val="20"/>
          <w:szCs w:val="20"/>
          <w:u w:val="single"/>
          <w:lang w:val="fr-FR"/>
        </w:rPr>
        <w:t xml:space="preserve">déplacer ce séminaire aux </w:t>
      </w:r>
      <w:r w:rsidR="005F6173">
        <w:rPr>
          <w:rFonts w:ascii="Verdana" w:hAnsi="Verdana"/>
          <w:b/>
          <w:bCs/>
          <w:sz w:val="20"/>
          <w:szCs w:val="20"/>
          <w:u w:val="single"/>
          <w:lang w:val="fr-FR"/>
        </w:rPr>
        <w:t>12</w:t>
      </w:r>
      <w:r w:rsidRPr="00656CE8">
        <w:rPr>
          <w:rFonts w:ascii="Verdana" w:hAnsi="Verdana"/>
          <w:b/>
          <w:bCs/>
          <w:sz w:val="20"/>
          <w:szCs w:val="20"/>
          <w:u w:val="single"/>
          <w:lang w:val="fr-FR"/>
        </w:rPr>
        <w:t xml:space="preserve">, </w:t>
      </w:r>
      <w:r w:rsidR="005F6173">
        <w:rPr>
          <w:rFonts w:ascii="Verdana" w:hAnsi="Verdana"/>
          <w:b/>
          <w:bCs/>
          <w:sz w:val="20"/>
          <w:szCs w:val="20"/>
          <w:u w:val="single"/>
          <w:lang w:val="fr-FR"/>
        </w:rPr>
        <w:t>13</w:t>
      </w:r>
      <w:r w:rsidRPr="00656CE8">
        <w:rPr>
          <w:rFonts w:ascii="Verdana" w:hAnsi="Verdana"/>
          <w:b/>
          <w:bCs/>
          <w:sz w:val="20"/>
          <w:szCs w:val="20"/>
          <w:u w:val="single"/>
          <w:lang w:val="fr-FR"/>
        </w:rPr>
        <w:t xml:space="preserve"> et 1</w:t>
      </w:r>
      <w:r w:rsidR="005F6173">
        <w:rPr>
          <w:rFonts w:ascii="Verdana" w:hAnsi="Verdana"/>
          <w:b/>
          <w:bCs/>
          <w:sz w:val="20"/>
          <w:szCs w:val="20"/>
          <w:u w:val="single"/>
          <w:lang w:val="fr-FR"/>
        </w:rPr>
        <w:t>4 octobre</w:t>
      </w:r>
      <w:r w:rsidRPr="00656CE8">
        <w:rPr>
          <w:rFonts w:ascii="Verdana" w:hAnsi="Verdana"/>
          <w:b/>
          <w:bCs/>
          <w:sz w:val="20"/>
          <w:szCs w:val="20"/>
          <w:u w:val="single"/>
          <w:lang w:val="fr-FR"/>
        </w:rPr>
        <w:t xml:space="preserve"> 2021</w:t>
      </w:r>
      <w:r w:rsidRPr="00656CE8">
        <w:rPr>
          <w:rFonts w:ascii="Verdana" w:hAnsi="Verdana"/>
          <w:sz w:val="20"/>
          <w:szCs w:val="20"/>
          <w:lang w:val="fr-FR"/>
        </w:rPr>
        <w:t xml:space="preserve"> sur base d’un programme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inchangé.</w:t>
      </w:r>
    </w:p>
    <w:p w14:paraId="727EF103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0AF0EB2A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Afin de conserver les mesures de distanciation sociale et sanitaires, il est possible que le nombre de participants soit plus limité qu’initialement prévu.</w:t>
      </w:r>
    </w:p>
    <w:p w14:paraId="577A7376" w14:textId="3AF22BEC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 xml:space="preserve">En cas d’intérêt réel de votre part, nous vous invitons donc à vous y inscrire dans les meilleurs délais. </w:t>
      </w:r>
    </w:p>
    <w:p w14:paraId="0FAC6178" w14:textId="6AA78036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6323E5C6" w14:textId="1B09A21B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proofErr w:type="gramStart"/>
      <w:r w:rsidRPr="00656CE8">
        <w:rPr>
          <w:rFonts w:ascii="Verdana" w:hAnsi="Verdana"/>
          <w:sz w:val="20"/>
          <w:szCs w:val="20"/>
          <w:lang w:val="fr-FR"/>
        </w:rPr>
        <w:t>Suite à</w:t>
      </w:r>
      <w:proofErr w:type="gramEnd"/>
      <w:r w:rsidRPr="00656CE8">
        <w:rPr>
          <w:rFonts w:ascii="Verdana" w:hAnsi="Verdana"/>
          <w:sz w:val="20"/>
          <w:szCs w:val="20"/>
          <w:lang w:val="fr-FR"/>
        </w:rPr>
        <w:t xml:space="preserve"> nos contacts entretenus avec le SPF Affaires intérieures, nous pouvons confirmer à ceux d’entre vous qui rencontreraient des difficultés liées à l’expiration de votre agrément en tant que détective privé,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que Mme Pascale Cornette du Ministère Intérieur (02 557 34 58)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répondra à votre demande sur base d’un mail à son attention.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Celle-ci s’efforcera de trouver avec vous et de façon pragmatique, la meilleure solution qui puisse tenir compte des conditions tout à fait particulières que nous traversons.</w:t>
      </w:r>
    </w:p>
    <w:p w14:paraId="7332CB12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7EA57230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Soucieux de veiller à sauvegarder votre santé dans cette organisation et restant à vos côtés dans ces circonstances difficiles, nous vous prions d’agréer, chers membres, l’expression de nos sentiments distingués.</w:t>
      </w:r>
    </w:p>
    <w:p w14:paraId="00160B47" w14:textId="68BB4542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735CE418" w14:textId="1C0415E6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97ADD62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C1A96FF" w14:textId="5BB31413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Pour le comité exécutif de l’APIEA</w:t>
      </w:r>
    </w:p>
    <w:p w14:paraId="131F7C59" w14:textId="25D3279A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Joséphine Di Felice</w:t>
      </w:r>
    </w:p>
    <w:p w14:paraId="39F20F4A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Présidente</w:t>
      </w:r>
    </w:p>
    <w:p w14:paraId="0CB5A87C" w14:textId="77777777" w:rsidR="008A4931" w:rsidRDefault="008A4931" w:rsidP="0000796E">
      <w:pPr>
        <w:rPr>
          <w:rFonts w:ascii="Calibri" w:hAnsi="Calibri" w:cs="Calibri"/>
          <w:lang w:val="fr-FR"/>
        </w:rPr>
      </w:pPr>
    </w:p>
    <w:p w14:paraId="08BA6329" w14:textId="77777777" w:rsidR="008A4931" w:rsidRDefault="008A4931" w:rsidP="0000796E">
      <w:pPr>
        <w:rPr>
          <w:rFonts w:ascii="Calibri" w:hAnsi="Calibri" w:cs="Calibri"/>
          <w:lang w:val="fr-FR"/>
        </w:rPr>
      </w:pPr>
    </w:p>
    <w:p w14:paraId="0B442E57" w14:textId="77777777" w:rsidR="0000796E" w:rsidRPr="00DF2A84" w:rsidRDefault="0000796E" w:rsidP="0000796E">
      <w:pPr>
        <w:rPr>
          <w:rFonts w:ascii="Calibri" w:hAnsi="Calibri" w:cs="Calibri"/>
          <w:lang w:val="fr-FR"/>
        </w:rPr>
      </w:pPr>
    </w:p>
    <w:p w14:paraId="779B0022" w14:textId="77777777" w:rsidR="0000796E" w:rsidRPr="0000089F" w:rsidRDefault="0000796E" w:rsidP="0000796E">
      <w:pPr>
        <w:rPr>
          <w:rFonts w:ascii="Calibri" w:hAnsi="Calibri" w:cs="Calibri"/>
          <w:color w:val="000000" w:themeColor="text1"/>
        </w:rPr>
      </w:pPr>
    </w:p>
    <w:p w14:paraId="4A7EF78C" w14:textId="77777777" w:rsidR="008E6D3F" w:rsidRPr="0000089F" w:rsidRDefault="008E6D3F" w:rsidP="00C71351">
      <w:pPr>
        <w:rPr>
          <w:rFonts w:asciiTheme="minorHAnsi" w:hAnsiTheme="minorHAnsi"/>
          <w:color w:val="000000" w:themeColor="text1"/>
        </w:rPr>
      </w:pPr>
    </w:p>
    <w:p w14:paraId="299FD3F0" w14:textId="4D56D218" w:rsidR="004B5CBB" w:rsidRPr="0000089F" w:rsidRDefault="004B5CBB">
      <w:pPr>
        <w:rPr>
          <w:rFonts w:asciiTheme="minorHAnsi" w:hAnsiTheme="minorHAnsi" w:cs="Arial"/>
        </w:rPr>
      </w:pPr>
      <w:r w:rsidRPr="0000089F">
        <w:rPr>
          <w:rFonts w:asciiTheme="minorHAnsi" w:hAnsiTheme="minorHAnsi" w:cs="Arial"/>
        </w:rPr>
        <w:br w:type="page"/>
      </w:r>
    </w:p>
    <w:p w14:paraId="16C6C208" w14:textId="77777777" w:rsidR="00DF2A84" w:rsidRPr="0000089F" w:rsidRDefault="00DF2A84">
      <w:pPr>
        <w:rPr>
          <w:rFonts w:asciiTheme="minorHAnsi" w:hAnsiTheme="minorHAnsi" w:cs="Arial"/>
        </w:rPr>
      </w:pPr>
    </w:p>
    <w:p w14:paraId="73D92156" w14:textId="77777777" w:rsidR="00DF2A84" w:rsidRPr="0000089F" w:rsidRDefault="00DF2A84" w:rsidP="00DF2A84">
      <w:pPr>
        <w:jc w:val="both"/>
        <w:rPr>
          <w:rFonts w:ascii="Calibri" w:hAnsi="Calibri" w:cs="Calibri"/>
        </w:rPr>
      </w:pPr>
    </w:p>
    <w:p w14:paraId="327BD2D1" w14:textId="77777777" w:rsidR="00DF2A84" w:rsidRPr="009877E5" w:rsidRDefault="00DF2A84" w:rsidP="00DF2A84">
      <w:pPr>
        <w:rPr>
          <w:rFonts w:ascii="Calibri" w:hAnsi="Calibri" w:cs="Calibri"/>
          <w:lang w:val="nl-BE"/>
        </w:rPr>
      </w:pPr>
    </w:p>
    <w:p w14:paraId="7B924C1D" w14:textId="77777777" w:rsidR="0000089F" w:rsidRPr="009877E5" w:rsidRDefault="0000089F" w:rsidP="0000089F">
      <w:pPr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>Beste leden,</w:t>
      </w:r>
    </w:p>
    <w:p w14:paraId="367EF7E3" w14:textId="77777777" w:rsidR="0000089F" w:rsidRPr="009877E5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3FF882FA" w14:textId="77777777" w:rsidR="0000089F" w:rsidRPr="009877E5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3BC57D8C" w14:textId="00BA3EE0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Rekening houdend met de Covid-19-pandemie en de daarmee gepaard gaande strikte gezondheidsvoorschriften, alsook met de huidige planning van de overheidsmaatregelen, heeft </w:t>
      </w:r>
      <w:r w:rsidR="005F6173" w:rsidRPr="009877E5">
        <w:rPr>
          <w:rFonts w:ascii="Verdana" w:hAnsi="Verdana"/>
          <w:sz w:val="20"/>
          <w:szCs w:val="20"/>
          <w:lang w:val="nl-BE"/>
        </w:rPr>
        <w:t>de</w:t>
      </w:r>
      <w:r w:rsidRPr="009877E5">
        <w:rPr>
          <w:rFonts w:ascii="Verdana" w:hAnsi="Verdana"/>
          <w:sz w:val="20"/>
          <w:szCs w:val="20"/>
          <w:lang w:val="nl-BE"/>
        </w:rPr>
        <w:t xml:space="preserve"> </w:t>
      </w:r>
      <w:proofErr w:type="gramStart"/>
      <w:r w:rsidR="005F6173" w:rsidRPr="009877E5">
        <w:rPr>
          <w:rFonts w:ascii="Verdana" w:hAnsi="Verdana"/>
          <w:sz w:val="20"/>
          <w:szCs w:val="20"/>
          <w:lang w:val="nl-BE"/>
        </w:rPr>
        <w:t>BVVIE raad</w:t>
      </w:r>
      <w:proofErr w:type="gramEnd"/>
      <w:r w:rsidR="005F6173" w:rsidRPr="009877E5">
        <w:rPr>
          <w:rFonts w:ascii="Verdana" w:hAnsi="Verdana"/>
          <w:sz w:val="20"/>
          <w:szCs w:val="20"/>
          <w:lang w:val="nl-BE"/>
        </w:rPr>
        <w:t xml:space="preserve"> van bestuur</w:t>
      </w:r>
      <w:r w:rsidRPr="009877E5">
        <w:rPr>
          <w:rFonts w:ascii="Verdana" w:hAnsi="Verdana"/>
          <w:sz w:val="20"/>
          <w:szCs w:val="20"/>
          <w:lang w:val="nl-BE"/>
        </w:rPr>
        <w:t xml:space="preserve"> zich tijdens zijn vergadering van </w:t>
      </w:r>
      <w:r w:rsidR="005F6173" w:rsidRPr="009877E5">
        <w:rPr>
          <w:rFonts w:ascii="Verdana" w:hAnsi="Verdana"/>
          <w:sz w:val="20"/>
          <w:szCs w:val="20"/>
          <w:lang w:val="nl-BE"/>
        </w:rPr>
        <w:t>28 april</w:t>
      </w:r>
      <w:r w:rsidRPr="009877E5">
        <w:rPr>
          <w:rFonts w:ascii="Verdana" w:hAnsi="Verdana"/>
          <w:sz w:val="20"/>
          <w:szCs w:val="20"/>
          <w:lang w:val="nl-BE"/>
        </w:rPr>
        <w:t xml:space="preserve"> gebogen over de verschillende mogelijke scenario’s voor het verloop van ons seminarie.</w:t>
      </w:r>
    </w:p>
    <w:p w14:paraId="226E3DB3" w14:textId="6784E7FB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Na overleg heeft het uitvoerend comité besloten om </w:t>
      </w:r>
      <w:r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dit seminarie te verplaatsen naar </w:t>
      </w:r>
      <w:r w:rsidR="005F6173"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>12</w:t>
      </w:r>
      <w:r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, </w:t>
      </w:r>
      <w:r w:rsidR="005F6173"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>13</w:t>
      </w:r>
      <w:r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en 1</w:t>
      </w:r>
      <w:r w:rsidR="005F6173"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>4 oktober</w:t>
      </w:r>
      <w:r w:rsidRPr="009877E5">
        <w:rPr>
          <w:rFonts w:ascii="Verdana" w:hAnsi="Verdana"/>
          <w:b/>
          <w:bCs/>
          <w:sz w:val="20"/>
          <w:szCs w:val="20"/>
          <w:u w:val="single"/>
          <w:lang w:val="nl-BE"/>
        </w:rPr>
        <w:t xml:space="preserve"> 2021</w:t>
      </w:r>
      <w:r w:rsidRPr="009877E5">
        <w:rPr>
          <w:rFonts w:ascii="Verdana" w:hAnsi="Verdana"/>
          <w:sz w:val="20"/>
          <w:szCs w:val="20"/>
          <w:lang w:val="nl-BE"/>
        </w:rPr>
        <w:t>, met behoud van het geplande programma.</w:t>
      </w:r>
    </w:p>
    <w:p w14:paraId="7A41CDB2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497D256B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Het aantal deelnemers zal mogelijk beperkter zijn dan </w:t>
      </w:r>
      <w:proofErr w:type="gramStart"/>
      <w:r w:rsidRPr="009877E5">
        <w:rPr>
          <w:rFonts w:ascii="Verdana" w:hAnsi="Verdana"/>
          <w:sz w:val="20"/>
          <w:szCs w:val="20"/>
          <w:lang w:val="nl-BE"/>
        </w:rPr>
        <w:t>aanvankelijk</w:t>
      </w:r>
      <w:proofErr w:type="gramEnd"/>
      <w:r w:rsidRPr="009877E5">
        <w:rPr>
          <w:rFonts w:ascii="Verdana" w:hAnsi="Verdana"/>
          <w:sz w:val="20"/>
          <w:szCs w:val="20"/>
          <w:lang w:val="nl-BE"/>
        </w:rPr>
        <w:t xml:space="preserve"> was gepland, zodat de hygiënemaatregelen en de richtlijnen inzake </w:t>
      </w:r>
      <w:proofErr w:type="spellStart"/>
      <w:r w:rsidRPr="009877E5">
        <w:rPr>
          <w:rFonts w:ascii="Verdana" w:hAnsi="Verdana"/>
          <w:sz w:val="20"/>
          <w:szCs w:val="20"/>
          <w:lang w:val="nl-BE"/>
        </w:rPr>
        <w:t>social</w:t>
      </w:r>
      <w:proofErr w:type="spellEnd"/>
      <w:r w:rsidRPr="009877E5">
        <w:rPr>
          <w:rFonts w:ascii="Verdana" w:hAnsi="Verdana"/>
          <w:sz w:val="20"/>
          <w:szCs w:val="20"/>
          <w:lang w:val="nl-BE"/>
        </w:rPr>
        <w:t xml:space="preserve"> </w:t>
      </w:r>
      <w:proofErr w:type="spellStart"/>
      <w:r w:rsidRPr="009877E5">
        <w:rPr>
          <w:rFonts w:ascii="Verdana" w:hAnsi="Verdana"/>
          <w:sz w:val="20"/>
          <w:szCs w:val="20"/>
          <w:lang w:val="nl-BE"/>
        </w:rPr>
        <w:t>distancing</w:t>
      </w:r>
      <w:proofErr w:type="spellEnd"/>
      <w:r w:rsidRPr="009877E5">
        <w:rPr>
          <w:rFonts w:ascii="Verdana" w:hAnsi="Verdana"/>
          <w:sz w:val="20"/>
          <w:szCs w:val="20"/>
          <w:lang w:val="nl-BE"/>
        </w:rPr>
        <w:t xml:space="preserve"> kunnen worden nageleefd.</w:t>
      </w:r>
    </w:p>
    <w:p w14:paraId="6111482B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Wie graag wil deelnemen, wordt dan ook verzocht om zich zo snel mogelijk in te schrijven. </w:t>
      </w:r>
    </w:p>
    <w:p w14:paraId="6F0A92B4" w14:textId="30A303F5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03AAF19D" w14:textId="19AF6A1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Aan degenen die moeilijkheden zouden ondervinden door het verstrijken van hun erkenning als privédetective kunnen we na onze contacten met de FOD Binnenlandse Zaken bevestigen dat mevrouw Pascale </w:t>
      </w:r>
      <w:proofErr w:type="spellStart"/>
      <w:r w:rsidRPr="009877E5">
        <w:rPr>
          <w:rFonts w:ascii="Verdana" w:hAnsi="Verdana"/>
          <w:sz w:val="20"/>
          <w:szCs w:val="20"/>
          <w:lang w:val="nl-BE"/>
        </w:rPr>
        <w:t>Cornette</w:t>
      </w:r>
      <w:proofErr w:type="spellEnd"/>
      <w:r w:rsidRPr="009877E5">
        <w:rPr>
          <w:rFonts w:ascii="Verdana" w:hAnsi="Verdana"/>
          <w:sz w:val="20"/>
          <w:szCs w:val="20"/>
          <w:lang w:val="nl-BE"/>
        </w:rPr>
        <w:t xml:space="preserve"> van het ministerie van Binnenlandse Zaken (02 557 34 58)</w:t>
      </w:r>
      <w:r w:rsidR="008108B4" w:rsidRPr="009877E5">
        <w:rPr>
          <w:rFonts w:ascii="Verdana" w:hAnsi="Verdana"/>
          <w:sz w:val="20"/>
          <w:szCs w:val="20"/>
          <w:lang w:val="nl-BE"/>
        </w:rPr>
        <w:t xml:space="preserve"> </w:t>
      </w:r>
      <w:r w:rsidRPr="009877E5">
        <w:rPr>
          <w:rFonts w:ascii="Verdana" w:hAnsi="Verdana"/>
          <w:sz w:val="20"/>
          <w:szCs w:val="20"/>
          <w:lang w:val="nl-BE"/>
        </w:rPr>
        <w:t>uw vragen/verzoeken zal behandelen als u haar een e-mail stuurt.</w:t>
      </w:r>
      <w:r w:rsidR="008108B4" w:rsidRPr="009877E5">
        <w:rPr>
          <w:rFonts w:ascii="Verdana" w:hAnsi="Verdana"/>
          <w:sz w:val="20"/>
          <w:szCs w:val="20"/>
          <w:lang w:val="nl-BE"/>
        </w:rPr>
        <w:t xml:space="preserve"> </w:t>
      </w:r>
      <w:r w:rsidRPr="009877E5">
        <w:rPr>
          <w:rFonts w:ascii="Verdana" w:hAnsi="Verdana"/>
          <w:sz w:val="20"/>
          <w:szCs w:val="20"/>
          <w:lang w:val="nl-BE"/>
        </w:rPr>
        <w:t>Samen met u zal zij, op pragmatische wijze, de best mogelijke oplossing proberen te vinden die rekening houdt met de uitzonderlijke omstandigheden waarin we ons bevinden.</w:t>
      </w:r>
    </w:p>
    <w:p w14:paraId="5003CF01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3D293154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 xml:space="preserve">Wij blijven in onze werking begaan met uw gezondheid en staan aan uw zijde in deze moeilijke tijden. </w:t>
      </w:r>
    </w:p>
    <w:p w14:paraId="705646CB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38E6CD70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0964068D" w14:textId="77777777" w:rsidR="0000089F" w:rsidRPr="009877E5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9877E5">
        <w:rPr>
          <w:rFonts w:ascii="Verdana" w:hAnsi="Verdana"/>
          <w:sz w:val="20"/>
          <w:szCs w:val="20"/>
          <w:lang w:val="nl-BE"/>
        </w:rPr>
        <w:t>Met vriendelijke groeten,</w:t>
      </w:r>
    </w:p>
    <w:p w14:paraId="5D5BFFED" w14:textId="77777777" w:rsidR="0000089F" w:rsidRPr="009877E5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D76037C" w14:textId="77777777" w:rsidR="0000089F" w:rsidRPr="009877E5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6029672E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F683D2F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>Voor het uitvoerend comité van de BVVIE</w:t>
      </w:r>
    </w:p>
    <w:p w14:paraId="4CFFF603" w14:textId="176D6917" w:rsidR="0000089F" w:rsidRPr="00656CE8" w:rsidRDefault="0000089F" w:rsidP="000008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Joséphine</w:t>
      </w:r>
      <w:r w:rsidR="008108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Felice</w:t>
      </w:r>
    </w:p>
    <w:p w14:paraId="128DA4F0" w14:textId="77777777" w:rsidR="0000089F" w:rsidRPr="003462E9" w:rsidRDefault="0000089F" w:rsidP="0000089F">
      <w:pPr>
        <w:rPr>
          <w:rFonts w:ascii="Verdana" w:hAnsi="Verdana"/>
          <w:sz w:val="20"/>
          <w:szCs w:val="20"/>
          <w:lang w:val="nl-BE"/>
        </w:rPr>
      </w:pPr>
      <w:r w:rsidRPr="003462E9">
        <w:rPr>
          <w:rFonts w:ascii="Verdana" w:hAnsi="Verdana"/>
          <w:sz w:val="20"/>
          <w:szCs w:val="20"/>
          <w:lang w:val="nl-BE"/>
        </w:rPr>
        <w:t>Voorzitster</w:t>
      </w:r>
    </w:p>
    <w:p w14:paraId="1D319E69" w14:textId="1396D1E0" w:rsidR="00DF2A84" w:rsidRPr="003462E9" w:rsidRDefault="00DF2A84" w:rsidP="001050D3">
      <w:pPr>
        <w:autoSpaceDE w:val="0"/>
        <w:autoSpaceDN w:val="0"/>
        <w:jc w:val="both"/>
        <w:rPr>
          <w:rFonts w:asciiTheme="minorHAnsi" w:hAnsiTheme="minorHAnsi" w:cs="Arial"/>
          <w:lang w:val="nl-BE"/>
        </w:rPr>
      </w:pPr>
    </w:p>
    <w:sectPr w:rsidR="00DF2A84" w:rsidRPr="003462E9" w:rsidSect="00E23733">
      <w:headerReference w:type="default" r:id="rId11"/>
      <w:headerReference w:type="first" r:id="rId12"/>
      <w:type w:val="continuous"/>
      <w:pgSz w:w="11907" w:h="16840"/>
      <w:pgMar w:top="1418" w:right="1440" w:bottom="1418" w:left="1440" w:header="709" w:footer="709" w:gutter="0"/>
      <w:cols w:space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7359" w14:textId="77777777" w:rsidR="00EC04BC" w:rsidRDefault="00EC04BC" w:rsidP="00580668">
      <w:r>
        <w:separator/>
      </w:r>
    </w:p>
  </w:endnote>
  <w:endnote w:type="continuationSeparator" w:id="0">
    <w:p w14:paraId="5D4C91B9" w14:textId="77777777" w:rsidR="00EC04BC" w:rsidRDefault="00EC04BC" w:rsidP="005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090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EB5FB" w14:textId="522B958B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1708B" w14:textId="77777777" w:rsidR="00EC04BC" w:rsidRDefault="00EC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59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ADD8" w14:textId="648B74ED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BB3EF" w14:textId="77777777" w:rsidR="00EC04BC" w:rsidRDefault="00EC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4BBF" w14:textId="77777777" w:rsidR="00EC04BC" w:rsidRDefault="00EC04BC" w:rsidP="00580668">
      <w:r>
        <w:separator/>
      </w:r>
    </w:p>
  </w:footnote>
  <w:footnote w:type="continuationSeparator" w:id="0">
    <w:p w14:paraId="14386738" w14:textId="77777777" w:rsidR="00EC04BC" w:rsidRDefault="00EC04BC" w:rsidP="005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FB0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56CE94A" wp14:editId="6E3EABF9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2" name="Picture 2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75586577" wp14:editId="5B3989BA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1" name="Picture 1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32FDD" w14:textId="77777777" w:rsidR="00EC04BC" w:rsidRPr="00580668" w:rsidRDefault="00EC04BC" w:rsidP="008D5CD9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 wp14:anchorId="49659C61" wp14:editId="5A2D2016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4" name="Picture 4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1034C695" wp14:editId="53B30CC2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5" name="Picture 5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1E3C" w14:textId="77777777" w:rsidR="00EC04BC" w:rsidRDefault="00EC0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D22D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16FD4506" wp14:editId="0D4DA2CB">
          <wp:simplePos x="0" y="0"/>
          <wp:positionH relativeFrom="column">
            <wp:posOffset>5447665</wp:posOffset>
          </wp:positionH>
          <wp:positionV relativeFrom="paragraph">
            <wp:posOffset>-307975</wp:posOffset>
          </wp:positionV>
          <wp:extent cx="803910" cy="476885"/>
          <wp:effectExtent l="19050" t="0" r="0" b="0"/>
          <wp:wrapNone/>
          <wp:docPr id="17" name="Image 2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IEA - 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7216" behindDoc="1" locked="0" layoutInCell="1" allowOverlap="1" wp14:anchorId="766AEE48" wp14:editId="7F442442">
          <wp:simplePos x="0" y="0"/>
          <wp:positionH relativeFrom="column">
            <wp:posOffset>-662305</wp:posOffset>
          </wp:positionH>
          <wp:positionV relativeFrom="paragraph">
            <wp:posOffset>-307975</wp:posOffset>
          </wp:positionV>
          <wp:extent cx="814070" cy="417830"/>
          <wp:effectExtent l="19050" t="0" r="5080" b="0"/>
          <wp:wrapNone/>
          <wp:docPr id="18" name="Image 1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VIE - n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2FC2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4F94"/>
    <w:multiLevelType w:val="hybridMultilevel"/>
    <w:tmpl w:val="42729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93D"/>
    <w:multiLevelType w:val="hybridMultilevel"/>
    <w:tmpl w:val="0F72C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BF1"/>
    <w:multiLevelType w:val="multilevel"/>
    <w:tmpl w:val="841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26BF2"/>
    <w:multiLevelType w:val="hybridMultilevel"/>
    <w:tmpl w:val="E6FE2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172"/>
    <w:multiLevelType w:val="hybridMultilevel"/>
    <w:tmpl w:val="4C6EA472"/>
    <w:lvl w:ilvl="0" w:tplc="1E34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69A8"/>
    <w:multiLevelType w:val="hybridMultilevel"/>
    <w:tmpl w:val="36EEA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1389"/>
    <w:multiLevelType w:val="hybridMultilevel"/>
    <w:tmpl w:val="3814E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0BF0"/>
    <w:multiLevelType w:val="hybridMultilevel"/>
    <w:tmpl w:val="58D68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59FD"/>
    <w:multiLevelType w:val="hybridMultilevel"/>
    <w:tmpl w:val="19D8C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182F"/>
    <w:multiLevelType w:val="multilevel"/>
    <w:tmpl w:val="134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223E58"/>
    <w:multiLevelType w:val="hybridMultilevel"/>
    <w:tmpl w:val="1144D2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28DB"/>
    <w:multiLevelType w:val="hybridMultilevel"/>
    <w:tmpl w:val="079AF7B2"/>
    <w:lvl w:ilvl="0" w:tplc="BB6A84C6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078F"/>
    <w:multiLevelType w:val="hybridMultilevel"/>
    <w:tmpl w:val="BFCC84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2790D"/>
    <w:multiLevelType w:val="hybridMultilevel"/>
    <w:tmpl w:val="99E4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34713"/>
    <w:multiLevelType w:val="multilevel"/>
    <w:tmpl w:val="B90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94030"/>
    <w:multiLevelType w:val="multilevel"/>
    <w:tmpl w:val="494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06EF5"/>
    <w:multiLevelType w:val="hybridMultilevel"/>
    <w:tmpl w:val="1DFA5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C2009"/>
    <w:multiLevelType w:val="hybridMultilevel"/>
    <w:tmpl w:val="92CC2070"/>
    <w:lvl w:ilvl="0" w:tplc="87AEC622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8A60400"/>
    <w:multiLevelType w:val="hybridMultilevel"/>
    <w:tmpl w:val="28BAF426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7614F5"/>
    <w:multiLevelType w:val="hybridMultilevel"/>
    <w:tmpl w:val="6F42C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4B41"/>
    <w:multiLevelType w:val="hybridMultilevel"/>
    <w:tmpl w:val="9D38FC0E"/>
    <w:lvl w:ilvl="0" w:tplc="080C000F">
      <w:start w:val="1"/>
      <w:numFmt w:val="decimal"/>
      <w:lvlText w:val="%1."/>
      <w:lvlJc w:val="left"/>
      <w:pPr>
        <w:ind w:left="6384" w:hanging="360"/>
      </w:pPr>
    </w:lvl>
    <w:lvl w:ilvl="1" w:tplc="080C0019" w:tentative="1">
      <w:start w:val="1"/>
      <w:numFmt w:val="lowerLetter"/>
      <w:lvlText w:val="%2."/>
      <w:lvlJc w:val="left"/>
      <w:pPr>
        <w:ind w:left="7104" w:hanging="360"/>
      </w:pPr>
    </w:lvl>
    <w:lvl w:ilvl="2" w:tplc="080C001B" w:tentative="1">
      <w:start w:val="1"/>
      <w:numFmt w:val="lowerRoman"/>
      <w:lvlText w:val="%3."/>
      <w:lvlJc w:val="right"/>
      <w:pPr>
        <w:ind w:left="7824" w:hanging="180"/>
      </w:pPr>
    </w:lvl>
    <w:lvl w:ilvl="3" w:tplc="080C000F" w:tentative="1">
      <w:start w:val="1"/>
      <w:numFmt w:val="decimal"/>
      <w:lvlText w:val="%4."/>
      <w:lvlJc w:val="left"/>
      <w:pPr>
        <w:ind w:left="8544" w:hanging="360"/>
      </w:pPr>
    </w:lvl>
    <w:lvl w:ilvl="4" w:tplc="080C0019" w:tentative="1">
      <w:start w:val="1"/>
      <w:numFmt w:val="lowerLetter"/>
      <w:lvlText w:val="%5."/>
      <w:lvlJc w:val="left"/>
      <w:pPr>
        <w:ind w:left="9264" w:hanging="360"/>
      </w:pPr>
    </w:lvl>
    <w:lvl w:ilvl="5" w:tplc="080C001B" w:tentative="1">
      <w:start w:val="1"/>
      <w:numFmt w:val="lowerRoman"/>
      <w:lvlText w:val="%6."/>
      <w:lvlJc w:val="right"/>
      <w:pPr>
        <w:ind w:left="9984" w:hanging="180"/>
      </w:pPr>
    </w:lvl>
    <w:lvl w:ilvl="6" w:tplc="080C000F" w:tentative="1">
      <w:start w:val="1"/>
      <w:numFmt w:val="decimal"/>
      <w:lvlText w:val="%7."/>
      <w:lvlJc w:val="left"/>
      <w:pPr>
        <w:ind w:left="10704" w:hanging="360"/>
      </w:pPr>
    </w:lvl>
    <w:lvl w:ilvl="7" w:tplc="080C0019" w:tentative="1">
      <w:start w:val="1"/>
      <w:numFmt w:val="lowerLetter"/>
      <w:lvlText w:val="%8."/>
      <w:lvlJc w:val="left"/>
      <w:pPr>
        <w:ind w:left="11424" w:hanging="360"/>
      </w:pPr>
    </w:lvl>
    <w:lvl w:ilvl="8" w:tplc="080C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2" w15:restartNumberingAfterBreak="0">
    <w:nsid w:val="73E44353"/>
    <w:multiLevelType w:val="multilevel"/>
    <w:tmpl w:val="1EC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1735D"/>
    <w:multiLevelType w:val="hybridMultilevel"/>
    <w:tmpl w:val="2FFA177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0D05F9"/>
    <w:multiLevelType w:val="hybridMultilevel"/>
    <w:tmpl w:val="B0CE4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8"/>
  </w:num>
  <w:num w:numId="8">
    <w:abstractNumId w:val="0"/>
  </w:num>
  <w:num w:numId="9">
    <w:abstractNumId w:val="21"/>
  </w:num>
  <w:num w:numId="10">
    <w:abstractNumId w:val="1"/>
  </w:num>
  <w:num w:numId="11">
    <w:abstractNumId w:val="5"/>
  </w:num>
  <w:num w:numId="12">
    <w:abstractNumId w:val="24"/>
  </w:num>
  <w:num w:numId="13">
    <w:abstractNumId w:val="4"/>
  </w:num>
  <w:num w:numId="14">
    <w:abstractNumId w:val="14"/>
  </w:num>
  <w:num w:numId="15">
    <w:abstractNumId w:val="6"/>
  </w:num>
  <w:num w:numId="16">
    <w:abstractNumId w:val="20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18"/>
  </w:num>
  <w:num w:numId="22">
    <w:abstractNumId w:val="19"/>
  </w:num>
  <w:num w:numId="23">
    <w:abstractNumId w:val="1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4"/>
    <w:rsid w:val="0000089F"/>
    <w:rsid w:val="00005023"/>
    <w:rsid w:val="0000796E"/>
    <w:rsid w:val="00011B35"/>
    <w:rsid w:val="00013A85"/>
    <w:rsid w:val="00017C25"/>
    <w:rsid w:val="00022AD4"/>
    <w:rsid w:val="00025173"/>
    <w:rsid w:val="00037B1E"/>
    <w:rsid w:val="000426AE"/>
    <w:rsid w:val="000439B4"/>
    <w:rsid w:val="0005049D"/>
    <w:rsid w:val="00051FD4"/>
    <w:rsid w:val="00052CE1"/>
    <w:rsid w:val="00061FDA"/>
    <w:rsid w:val="00063244"/>
    <w:rsid w:val="000700C2"/>
    <w:rsid w:val="00082DEE"/>
    <w:rsid w:val="000A3531"/>
    <w:rsid w:val="000A3BB7"/>
    <w:rsid w:val="000C6855"/>
    <w:rsid w:val="000D13CC"/>
    <w:rsid w:val="000D4550"/>
    <w:rsid w:val="000E063F"/>
    <w:rsid w:val="000E5694"/>
    <w:rsid w:val="000E6CB1"/>
    <w:rsid w:val="000F0289"/>
    <w:rsid w:val="00103A68"/>
    <w:rsid w:val="001050D3"/>
    <w:rsid w:val="001075FE"/>
    <w:rsid w:val="00117048"/>
    <w:rsid w:val="00121761"/>
    <w:rsid w:val="00124A0B"/>
    <w:rsid w:val="00126BA4"/>
    <w:rsid w:val="001275AC"/>
    <w:rsid w:val="00127D45"/>
    <w:rsid w:val="00133E7B"/>
    <w:rsid w:val="00134CA9"/>
    <w:rsid w:val="0015127C"/>
    <w:rsid w:val="00155050"/>
    <w:rsid w:val="0015608D"/>
    <w:rsid w:val="0016005C"/>
    <w:rsid w:val="00164959"/>
    <w:rsid w:val="001667DB"/>
    <w:rsid w:val="001722B5"/>
    <w:rsid w:val="00180F65"/>
    <w:rsid w:val="00181A25"/>
    <w:rsid w:val="001830AA"/>
    <w:rsid w:val="00187655"/>
    <w:rsid w:val="001B191D"/>
    <w:rsid w:val="001D23FD"/>
    <w:rsid w:val="001D2E8A"/>
    <w:rsid w:val="001E079F"/>
    <w:rsid w:val="001E3051"/>
    <w:rsid w:val="001E3D61"/>
    <w:rsid w:val="001F1A09"/>
    <w:rsid w:val="001F2635"/>
    <w:rsid w:val="00200FB4"/>
    <w:rsid w:val="0020232C"/>
    <w:rsid w:val="0022249A"/>
    <w:rsid w:val="00222E5E"/>
    <w:rsid w:val="002271EB"/>
    <w:rsid w:val="002303DA"/>
    <w:rsid w:val="00256B16"/>
    <w:rsid w:val="00256BB2"/>
    <w:rsid w:val="00283C7E"/>
    <w:rsid w:val="002854B7"/>
    <w:rsid w:val="00285DC3"/>
    <w:rsid w:val="002863F7"/>
    <w:rsid w:val="00286554"/>
    <w:rsid w:val="00287C86"/>
    <w:rsid w:val="00291D8F"/>
    <w:rsid w:val="002B16B5"/>
    <w:rsid w:val="002B2C59"/>
    <w:rsid w:val="002B5936"/>
    <w:rsid w:val="002C7F65"/>
    <w:rsid w:val="002D108F"/>
    <w:rsid w:val="002D5812"/>
    <w:rsid w:val="003219E1"/>
    <w:rsid w:val="00323169"/>
    <w:rsid w:val="00323695"/>
    <w:rsid w:val="00330C06"/>
    <w:rsid w:val="003320AF"/>
    <w:rsid w:val="00333069"/>
    <w:rsid w:val="00340218"/>
    <w:rsid w:val="003405A6"/>
    <w:rsid w:val="00340DCF"/>
    <w:rsid w:val="003462E9"/>
    <w:rsid w:val="003808E9"/>
    <w:rsid w:val="00394906"/>
    <w:rsid w:val="0039567D"/>
    <w:rsid w:val="00397E71"/>
    <w:rsid w:val="003A5FC7"/>
    <w:rsid w:val="003A671D"/>
    <w:rsid w:val="003B4933"/>
    <w:rsid w:val="003E5362"/>
    <w:rsid w:val="004032E7"/>
    <w:rsid w:val="00405608"/>
    <w:rsid w:val="0041165C"/>
    <w:rsid w:val="0041310C"/>
    <w:rsid w:val="004166C6"/>
    <w:rsid w:val="004310E5"/>
    <w:rsid w:val="004311EB"/>
    <w:rsid w:val="004313D2"/>
    <w:rsid w:val="00431EBE"/>
    <w:rsid w:val="0044086B"/>
    <w:rsid w:val="00446162"/>
    <w:rsid w:val="004505D0"/>
    <w:rsid w:val="004570CF"/>
    <w:rsid w:val="00464F55"/>
    <w:rsid w:val="00481883"/>
    <w:rsid w:val="0048207D"/>
    <w:rsid w:val="00493DB0"/>
    <w:rsid w:val="004976F0"/>
    <w:rsid w:val="004A0061"/>
    <w:rsid w:val="004A72B6"/>
    <w:rsid w:val="004B306F"/>
    <w:rsid w:val="004B3532"/>
    <w:rsid w:val="004B5CBB"/>
    <w:rsid w:val="004B5F18"/>
    <w:rsid w:val="004B5FC6"/>
    <w:rsid w:val="004B7700"/>
    <w:rsid w:val="004B7855"/>
    <w:rsid w:val="004C1F76"/>
    <w:rsid w:val="004C2FF0"/>
    <w:rsid w:val="004E308E"/>
    <w:rsid w:val="004E47D7"/>
    <w:rsid w:val="00501F29"/>
    <w:rsid w:val="0050306D"/>
    <w:rsid w:val="00510609"/>
    <w:rsid w:val="00510893"/>
    <w:rsid w:val="00513E47"/>
    <w:rsid w:val="00520B91"/>
    <w:rsid w:val="00527963"/>
    <w:rsid w:val="00540886"/>
    <w:rsid w:val="00543905"/>
    <w:rsid w:val="005468E0"/>
    <w:rsid w:val="0055185D"/>
    <w:rsid w:val="00551E8F"/>
    <w:rsid w:val="00555C3E"/>
    <w:rsid w:val="005579C1"/>
    <w:rsid w:val="00564099"/>
    <w:rsid w:val="00566C9B"/>
    <w:rsid w:val="00570FFC"/>
    <w:rsid w:val="00573070"/>
    <w:rsid w:val="00580668"/>
    <w:rsid w:val="005810FC"/>
    <w:rsid w:val="005A035D"/>
    <w:rsid w:val="005A1416"/>
    <w:rsid w:val="005A4011"/>
    <w:rsid w:val="005A5CFC"/>
    <w:rsid w:val="005A5E20"/>
    <w:rsid w:val="005C0BE6"/>
    <w:rsid w:val="005C1C33"/>
    <w:rsid w:val="005C38D3"/>
    <w:rsid w:val="005C6599"/>
    <w:rsid w:val="005D2979"/>
    <w:rsid w:val="005D677A"/>
    <w:rsid w:val="005E27D8"/>
    <w:rsid w:val="005F6173"/>
    <w:rsid w:val="005F6578"/>
    <w:rsid w:val="00602474"/>
    <w:rsid w:val="0061140E"/>
    <w:rsid w:val="00611467"/>
    <w:rsid w:val="00612ABE"/>
    <w:rsid w:val="00625EBD"/>
    <w:rsid w:val="006271C1"/>
    <w:rsid w:val="00627902"/>
    <w:rsid w:val="00633560"/>
    <w:rsid w:val="00644A54"/>
    <w:rsid w:val="00644B8E"/>
    <w:rsid w:val="00656CE8"/>
    <w:rsid w:val="00664AA6"/>
    <w:rsid w:val="00673F2B"/>
    <w:rsid w:val="00675DD4"/>
    <w:rsid w:val="00685D0E"/>
    <w:rsid w:val="0069227C"/>
    <w:rsid w:val="00693BDC"/>
    <w:rsid w:val="006A1529"/>
    <w:rsid w:val="006B6BA4"/>
    <w:rsid w:val="006D089F"/>
    <w:rsid w:val="006D3494"/>
    <w:rsid w:val="00700418"/>
    <w:rsid w:val="00704A4E"/>
    <w:rsid w:val="00705F85"/>
    <w:rsid w:val="00713750"/>
    <w:rsid w:val="007151A5"/>
    <w:rsid w:val="00721278"/>
    <w:rsid w:val="0072471A"/>
    <w:rsid w:val="00727F95"/>
    <w:rsid w:val="007313F2"/>
    <w:rsid w:val="007320DB"/>
    <w:rsid w:val="00736703"/>
    <w:rsid w:val="00742D8F"/>
    <w:rsid w:val="007617F3"/>
    <w:rsid w:val="00767448"/>
    <w:rsid w:val="0077198A"/>
    <w:rsid w:val="007830B3"/>
    <w:rsid w:val="007868E3"/>
    <w:rsid w:val="007A0910"/>
    <w:rsid w:val="007A5266"/>
    <w:rsid w:val="007C06DA"/>
    <w:rsid w:val="007C4BF6"/>
    <w:rsid w:val="007E3162"/>
    <w:rsid w:val="007E4318"/>
    <w:rsid w:val="007F102C"/>
    <w:rsid w:val="007F4BE7"/>
    <w:rsid w:val="00800C2D"/>
    <w:rsid w:val="008011B0"/>
    <w:rsid w:val="008050D6"/>
    <w:rsid w:val="008103C2"/>
    <w:rsid w:val="00810622"/>
    <w:rsid w:val="008108B4"/>
    <w:rsid w:val="008168A3"/>
    <w:rsid w:val="00833EDB"/>
    <w:rsid w:val="008340B7"/>
    <w:rsid w:val="00836724"/>
    <w:rsid w:val="00837F01"/>
    <w:rsid w:val="00845901"/>
    <w:rsid w:val="00857312"/>
    <w:rsid w:val="00862536"/>
    <w:rsid w:val="00873EEC"/>
    <w:rsid w:val="00882273"/>
    <w:rsid w:val="00882733"/>
    <w:rsid w:val="00894646"/>
    <w:rsid w:val="00896F61"/>
    <w:rsid w:val="008A0432"/>
    <w:rsid w:val="008A07BC"/>
    <w:rsid w:val="008A1162"/>
    <w:rsid w:val="008A3E53"/>
    <w:rsid w:val="008A4931"/>
    <w:rsid w:val="008A7A42"/>
    <w:rsid w:val="008B4C79"/>
    <w:rsid w:val="008C0126"/>
    <w:rsid w:val="008C71DB"/>
    <w:rsid w:val="008D12ED"/>
    <w:rsid w:val="008D5CD9"/>
    <w:rsid w:val="008E6D3F"/>
    <w:rsid w:val="008F23DB"/>
    <w:rsid w:val="00903FDA"/>
    <w:rsid w:val="009062FB"/>
    <w:rsid w:val="00906D35"/>
    <w:rsid w:val="00911633"/>
    <w:rsid w:val="00916F25"/>
    <w:rsid w:val="00921E44"/>
    <w:rsid w:val="009275E7"/>
    <w:rsid w:val="00945625"/>
    <w:rsid w:val="0095040B"/>
    <w:rsid w:val="00950F0A"/>
    <w:rsid w:val="0095119C"/>
    <w:rsid w:val="00951BC0"/>
    <w:rsid w:val="009551C1"/>
    <w:rsid w:val="00955F71"/>
    <w:rsid w:val="009570A8"/>
    <w:rsid w:val="0095714D"/>
    <w:rsid w:val="00960083"/>
    <w:rsid w:val="00964D1D"/>
    <w:rsid w:val="009703A8"/>
    <w:rsid w:val="00972052"/>
    <w:rsid w:val="009759D2"/>
    <w:rsid w:val="00981E14"/>
    <w:rsid w:val="00985566"/>
    <w:rsid w:val="009877E5"/>
    <w:rsid w:val="00993FD9"/>
    <w:rsid w:val="009A47D1"/>
    <w:rsid w:val="009B2781"/>
    <w:rsid w:val="009B48E9"/>
    <w:rsid w:val="009C0D97"/>
    <w:rsid w:val="009C32A1"/>
    <w:rsid w:val="009D7A2C"/>
    <w:rsid w:val="009F3633"/>
    <w:rsid w:val="00A0003F"/>
    <w:rsid w:val="00A024F1"/>
    <w:rsid w:val="00A103AD"/>
    <w:rsid w:val="00A21CCE"/>
    <w:rsid w:val="00A25DA9"/>
    <w:rsid w:val="00A30236"/>
    <w:rsid w:val="00A324BF"/>
    <w:rsid w:val="00A35E42"/>
    <w:rsid w:val="00A37828"/>
    <w:rsid w:val="00A475F6"/>
    <w:rsid w:val="00A543E8"/>
    <w:rsid w:val="00A556B8"/>
    <w:rsid w:val="00A570B0"/>
    <w:rsid w:val="00A57523"/>
    <w:rsid w:val="00A62259"/>
    <w:rsid w:val="00A64227"/>
    <w:rsid w:val="00A668AD"/>
    <w:rsid w:val="00A70287"/>
    <w:rsid w:val="00A777E0"/>
    <w:rsid w:val="00A8142F"/>
    <w:rsid w:val="00A85DF7"/>
    <w:rsid w:val="00A93A0E"/>
    <w:rsid w:val="00A95540"/>
    <w:rsid w:val="00AA0B4D"/>
    <w:rsid w:val="00AA4848"/>
    <w:rsid w:val="00AA48D8"/>
    <w:rsid w:val="00AA65DD"/>
    <w:rsid w:val="00AA71B8"/>
    <w:rsid w:val="00AB1BCE"/>
    <w:rsid w:val="00AC0893"/>
    <w:rsid w:val="00AC10CE"/>
    <w:rsid w:val="00AC374C"/>
    <w:rsid w:val="00AE2042"/>
    <w:rsid w:val="00AE2C0F"/>
    <w:rsid w:val="00AE36E0"/>
    <w:rsid w:val="00B00D3B"/>
    <w:rsid w:val="00B32A41"/>
    <w:rsid w:val="00B37090"/>
    <w:rsid w:val="00B67B97"/>
    <w:rsid w:val="00B735D0"/>
    <w:rsid w:val="00B7561F"/>
    <w:rsid w:val="00B94243"/>
    <w:rsid w:val="00B96DCD"/>
    <w:rsid w:val="00B96E12"/>
    <w:rsid w:val="00BA05BB"/>
    <w:rsid w:val="00BA4263"/>
    <w:rsid w:val="00BB0D60"/>
    <w:rsid w:val="00BB6641"/>
    <w:rsid w:val="00BB6D6A"/>
    <w:rsid w:val="00BD263C"/>
    <w:rsid w:val="00BD399A"/>
    <w:rsid w:val="00BD717C"/>
    <w:rsid w:val="00BE1807"/>
    <w:rsid w:val="00BE18D9"/>
    <w:rsid w:val="00BE3E19"/>
    <w:rsid w:val="00BF0F4E"/>
    <w:rsid w:val="00BF5203"/>
    <w:rsid w:val="00C03925"/>
    <w:rsid w:val="00C10CC8"/>
    <w:rsid w:val="00C133DB"/>
    <w:rsid w:val="00C14505"/>
    <w:rsid w:val="00C15877"/>
    <w:rsid w:val="00C216E6"/>
    <w:rsid w:val="00C25FAE"/>
    <w:rsid w:val="00C308B7"/>
    <w:rsid w:val="00C312D9"/>
    <w:rsid w:val="00C360B0"/>
    <w:rsid w:val="00C400FB"/>
    <w:rsid w:val="00C429B9"/>
    <w:rsid w:val="00C43A00"/>
    <w:rsid w:val="00C44346"/>
    <w:rsid w:val="00C66CA3"/>
    <w:rsid w:val="00C71351"/>
    <w:rsid w:val="00C73AB8"/>
    <w:rsid w:val="00C81088"/>
    <w:rsid w:val="00C87ED2"/>
    <w:rsid w:val="00C92B74"/>
    <w:rsid w:val="00C92D6C"/>
    <w:rsid w:val="00C949D6"/>
    <w:rsid w:val="00C95F13"/>
    <w:rsid w:val="00CD586A"/>
    <w:rsid w:val="00CE2F7C"/>
    <w:rsid w:val="00CE572F"/>
    <w:rsid w:val="00CF2C73"/>
    <w:rsid w:val="00CF4050"/>
    <w:rsid w:val="00D030FE"/>
    <w:rsid w:val="00D174B4"/>
    <w:rsid w:val="00D21972"/>
    <w:rsid w:val="00D337B0"/>
    <w:rsid w:val="00D35074"/>
    <w:rsid w:val="00D353FB"/>
    <w:rsid w:val="00D568DD"/>
    <w:rsid w:val="00D6017F"/>
    <w:rsid w:val="00D83D52"/>
    <w:rsid w:val="00D96FB4"/>
    <w:rsid w:val="00DA2880"/>
    <w:rsid w:val="00DA482F"/>
    <w:rsid w:val="00DB6845"/>
    <w:rsid w:val="00DC248F"/>
    <w:rsid w:val="00DC328F"/>
    <w:rsid w:val="00DC5D61"/>
    <w:rsid w:val="00DC68EB"/>
    <w:rsid w:val="00DD28BD"/>
    <w:rsid w:val="00DE7F58"/>
    <w:rsid w:val="00DF2A84"/>
    <w:rsid w:val="00DF4B79"/>
    <w:rsid w:val="00E05033"/>
    <w:rsid w:val="00E13C6A"/>
    <w:rsid w:val="00E17678"/>
    <w:rsid w:val="00E178D6"/>
    <w:rsid w:val="00E23733"/>
    <w:rsid w:val="00E26ED7"/>
    <w:rsid w:val="00E363F1"/>
    <w:rsid w:val="00E378ED"/>
    <w:rsid w:val="00E448F6"/>
    <w:rsid w:val="00E50549"/>
    <w:rsid w:val="00E663F4"/>
    <w:rsid w:val="00E7149B"/>
    <w:rsid w:val="00E7163D"/>
    <w:rsid w:val="00E7352E"/>
    <w:rsid w:val="00E77018"/>
    <w:rsid w:val="00E859FA"/>
    <w:rsid w:val="00E872A7"/>
    <w:rsid w:val="00E91CAE"/>
    <w:rsid w:val="00EA3E7A"/>
    <w:rsid w:val="00EB400F"/>
    <w:rsid w:val="00EC04BC"/>
    <w:rsid w:val="00EC64C3"/>
    <w:rsid w:val="00EC7B24"/>
    <w:rsid w:val="00EE1898"/>
    <w:rsid w:val="00EE5565"/>
    <w:rsid w:val="00EE5DD9"/>
    <w:rsid w:val="00EF4DB7"/>
    <w:rsid w:val="00F111E4"/>
    <w:rsid w:val="00F16828"/>
    <w:rsid w:val="00F2029D"/>
    <w:rsid w:val="00F26F2E"/>
    <w:rsid w:val="00F33D1A"/>
    <w:rsid w:val="00F432C5"/>
    <w:rsid w:val="00F4559C"/>
    <w:rsid w:val="00F56FC0"/>
    <w:rsid w:val="00F574A0"/>
    <w:rsid w:val="00F61421"/>
    <w:rsid w:val="00F66099"/>
    <w:rsid w:val="00F824B7"/>
    <w:rsid w:val="00F826C7"/>
    <w:rsid w:val="00F82862"/>
    <w:rsid w:val="00F84347"/>
    <w:rsid w:val="00F84BCE"/>
    <w:rsid w:val="00FA0A5E"/>
    <w:rsid w:val="00FA141D"/>
    <w:rsid w:val="00FA45B6"/>
    <w:rsid w:val="00FB408E"/>
    <w:rsid w:val="00FC1C92"/>
    <w:rsid w:val="00FF1CAC"/>
    <w:rsid w:val="00FF2060"/>
    <w:rsid w:val="00FF22C7"/>
    <w:rsid w:val="00FF4ACD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52E8B4D"/>
  <w15:docId w15:val="{AB36485F-A75E-4034-A64E-B78E550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4"/>
    <w:rPr>
      <w:rFonts w:ascii="Times New Roman" w:hAnsi="Times New Roman"/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qFormat/>
    <w:rsid w:val="00EC7B24"/>
    <w:pPr>
      <w:keepNext/>
      <w:spacing w:after="200"/>
      <w:ind w:right="4774"/>
      <w:outlineLvl w:val="0"/>
    </w:pPr>
    <w:rPr>
      <w:rFonts w:ascii="Calibri" w:eastAsia="Times New Roman" w:hAnsi="Calibri"/>
      <w:b/>
      <w:sz w:val="28"/>
      <w:szCs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B24"/>
    <w:rPr>
      <w:rFonts w:ascii="Calibri" w:eastAsia="Times New Roman" w:hAnsi="Calibri" w:cs="Times New Roman"/>
      <w:b/>
      <w:sz w:val="28"/>
      <w:szCs w:val="28"/>
      <w:lang w:val="nl-BE"/>
    </w:rPr>
  </w:style>
  <w:style w:type="character" w:styleId="Hyperlink">
    <w:name w:val="Hyperlink"/>
    <w:uiPriority w:val="99"/>
    <w:unhideWhenUsed/>
    <w:rsid w:val="00EC7B2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7B24"/>
    <w:pPr>
      <w:spacing w:after="200"/>
      <w:ind w:right="4774"/>
    </w:pPr>
    <w:rPr>
      <w:rFonts w:ascii="Arial" w:hAnsi="Arial"/>
      <w:sz w:val="20"/>
      <w:szCs w:val="20"/>
      <w:lang w:val="nl-BE"/>
    </w:rPr>
  </w:style>
  <w:style w:type="character" w:customStyle="1" w:styleId="BodyTextChar">
    <w:name w:val="Body Text Char"/>
    <w:link w:val="BodyText"/>
    <w:semiHidden/>
    <w:rsid w:val="00EC7B24"/>
    <w:rPr>
      <w:rFonts w:ascii="Arial" w:eastAsia="Calibri" w:hAnsi="Arial" w:cs="Arial"/>
      <w:lang w:val="nl-BE"/>
    </w:rPr>
  </w:style>
  <w:style w:type="paragraph" w:customStyle="1" w:styleId="Citationintense1">
    <w:name w:val="Citation intense1"/>
    <w:basedOn w:val="Normal"/>
    <w:next w:val="Normal"/>
    <w:qFormat/>
    <w:rsid w:val="00EC7B24"/>
    <w:pPr>
      <w:pBdr>
        <w:bottom w:val="single" w:sz="4" w:space="4" w:color="4F81BD"/>
      </w:pBdr>
      <w:spacing w:before="200" w:after="280"/>
      <w:ind w:left="936" w:right="936"/>
      <w:jc w:val="right"/>
    </w:pPr>
    <w:rPr>
      <w:rFonts w:ascii="Calibri" w:hAnsi="Calibri"/>
      <w:b/>
      <w:bCs/>
      <w:i/>
      <w:iCs/>
      <w:color w:val="4F81BD"/>
      <w:sz w:val="22"/>
      <w:szCs w:val="22"/>
      <w:lang w:val="nl-BE" w:eastAsia="en-US"/>
    </w:rPr>
  </w:style>
  <w:style w:type="character" w:customStyle="1" w:styleId="Emphaseintense1">
    <w:name w:val="Emphase intense1"/>
    <w:qFormat/>
    <w:rsid w:val="00EC7B24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88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2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066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066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750"/>
    <w:pPr>
      <w:ind w:left="720"/>
      <w:contextualSpacing/>
    </w:pPr>
    <w:rPr>
      <w:rFonts w:eastAsia="Times New Roman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16"/>
    <w:rPr>
      <w:rFonts w:ascii="Tahoma" w:hAnsi="Tahoma" w:cs="Tahoma"/>
      <w:sz w:val="16"/>
      <w:szCs w:val="16"/>
      <w:lang w:val="fr-BE" w:eastAsia="fr-BE"/>
    </w:rPr>
  </w:style>
  <w:style w:type="character" w:customStyle="1" w:styleId="apple-converted-space">
    <w:name w:val="apple-converted-space"/>
    <w:basedOn w:val="DefaultParagraphFont"/>
    <w:rsid w:val="00903FDA"/>
  </w:style>
  <w:style w:type="character" w:customStyle="1" w:styleId="hps">
    <w:name w:val="hps"/>
    <w:basedOn w:val="DefaultParagraphFont"/>
    <w:rsid w:val="004570CF"/>
  </w:style>
  <w:style w:type="paragraph" w:styleId="NormalWeb">
    <w:name w:val="Normal (Web)"/>
    <w:basedOn w:val="Normal"/>
    <w:uiPriority w:val="99"/>
    <w:semiHidden/>
    <w:unhideWhenUsed/>
    <w:rsid w:val="009B2781"/>
    <w:pPr>
      <w:spacing w:before="100" w:beforeAutospacing="1" w:after="100" w:afterAutospacing="1"/>
    </w:pPr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6B42-15A3-4218-9DB2-0FE0435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3066</CharactersWithSpaces>
  <SharedDoc>false</SharedDoc>
  <HLinks>
    <vt:vector size="54" baseType="variant"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2686989</vt:i4>
      </vt:variant>
      <vt:variant>
        <vt:i4>9</vt:i4>
      </vt:variant>
      <vt:variant>
        <vt:i4>0</vt:i4>
      </vt:variant>
      <vt:variant>
        <vt:i4>5</vt:i4>
      </vt:variant>
      <vt:variant>
        <vt:lpwstr>mailto:Michel.Schoonbroodt@formation-pme.be</vt:lpwstr>
      </vt:variant>
      <vt:variant>
        <vt:lpwstr/>
      </vt:variant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mailto:Emilie.PreudHOMME@formation-pme.be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http://www.formation-continue.be/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mailto:presse-pers@apiea-bvvie.be</vt:lpwstr>
      </vt:variant>
      <vt:variant>
        <vt:lpwstr/>
      </vt:variant>
      <vt:variant>
        <vt:i4>4259889</vt:i4>
      </vt:variant>
      <vt:variant>
        <vt:i4>9</vt:i4>
      </vt:variant>
      <vt:variant>
        <vt:i4>0</vt:i4>
      </vt:variant>
      <vt:variant>
        <vt:i4>5</vt:i4>
      </vt:variant>
      <vt:variant>
        <vt:lpwstr>mailto:info@apiea-bvvie.be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mailto:benoit.montens@assuralia.be</vt:lpwstr>
      </vt:variant>
      <vt:variant>
        <vt:lpwstr/>
      </vt:variant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mailto:jean.gerassimos@ethias.be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vanvaerenberghp</cp:lastModifiedBy>
  <cp:revision>2</cp:revision>
  <cp:lastPrinted>2018-01-18T15:59:00Z</cp:lastPrinted>
  <dcterms:created xsi:type="dcterms:W3CDTF">2021-05-18T10:11:00Z</dcterms:created>
  <dcterms:modified xsi:type="dcterms:W3CDTF">2021-05-18T10:11:00Z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d5044f-ccb3-4b83-807a-c9f791d0f0f9_Enabled">
    <vt:lpwstr>true</vt:lpwstr>
  </property>
  <property fmtid="{D5CDD505-2E9C-101B-9397-08002B2CF9AE}" pid="3" name="MSIP_Label_1bd5044f-ccb3-4b83-807a-c9f791d0f0f9_SetDate">
    <vt:lpwstr>2020-05-13T12:57:08Z</vt:lpwstr>
  </property>
  <property fmtid="{D5CDD505-2E9C-101B-9397-08002B2CF9AE}" pid="4" name="MSIP_Label_1bd5044f-ccb3-4b83-807a-c9f791d0f0f9_Method">
    <vt:lpwstr>Standard</vt:lpwstr>
  </property>
  <property fmtid="{D5CDD505-2E9C-101B-9397-08002B2CF9AE}" pid="5" name="MSIP_Label_1bd5044f-ccb3-4b83-807a-c9f791d0f0f9_Name">
    <vt:lpwstr>Public</vt:lpwstr>
  </property>
  <property fmtid="{D5CDD505-2E9C-101B-9397-08002B2CF9AE}" pid="6" name="MSIP_Label_1bd5044f-ccb3-4b83-807a-c9f791d0f0f9_SiteId">
    <vt:lpwstr>0d68289c-ad91-4882-aecb-8a19a722b270</vt:lpwstr>
  </property>
  <property fmtid="{D5CDD505-2E9C-101B-9397-08002B2CF9AE}" pid="7" name="MSIP_Label_1bd5044f-ccb3-4b83-807a-c9f791d0f0f9_ActionId">
    <vt:lpwstr>668bc746-2206-4aaf-897c-2a2d13bd13e1</vt:lpwstr>
  </property>
  <property fmtid="{D5CDD505-2E9C-101B-9397-08002B2CF9AE}" pid="8" name="MSIP_Label_1bd5044f-ccb3-4b83-807a-c9f791d0f0f9_ContentBits">
    <vt:lpwstr>0</vt:lpwstr>
  </property>
  <property fmtid="{D5CDD505-2E9C-101B-9397-08002B2CF9AE}" pid="9" name="_NewReviewCycle">
    <vt:lpwstr/>
  </property>
</Properties>
</file>